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D31" w14:textId="26175C05" w:rsidR="00371EA2" w:rsidRPr="001D3F11" w:rsidRDefault="00371EA2" w:rsidP="00B57636">
      <w:pPr>
        <w:shd w:val="clear" w:color="auto" w:fill="FFFFFF"/>
        <w:tabs>
          <w:tab w:val="left" w:pos="15735"/>
        </w:tabs>
        <w:spacing w:after="0" w:line="240" w:lineRule="auto"/>
        <w:rPr>
          <w:rFonts w:eastAsia="Times New Roman" w:cstheme="minorHAnsi"/>
          <w:color w:val="222222"/>
          <w:lang w:eastAsia="hu-HU"/>
        </w:rPr>
      </w:pPr>
      <w:proofErr w:type="spellStart"/>
      <w:r w:rsidRPr="001D3F11">
        <w:rPr>
          <w:rFonts w:eastAsia="Times New Roman" w:cstheme="minorHAnsi"/>
          <w:color w:val="222222"/>
          <w:lang w:eastAsia="hu-HU"/>
        </w:rPr>
        <w:t>subject</w:t>
      </w:r>
      <w:proofErr w:type="spellEnd"/>
      <w:r w:rsidRPr="001D3F11">
        <w:rPr>
          <w:rFonts w:eastAsia="Times New Roman" w:cstheme="minorHAnsi"/>
          <w:color w:val="222222"/>
          <w:lang w:eastAsia="hu-HU"/>
        </w:rPr>
        <w:t>: Letétkezelés -</w:t>
      </w:r>
      <w:r w:rsidR="005D66CA">
        <w:rPr>
          <w:rFonts w:eastAsia="Times New Roman" w:cstheme="minorHAnsi"/>
          <w:color w:val="222222"/>
          <w:lang w:eastAsia="hu-HU"/>
        </w:rPr>
        <w:t xml:space="preserve">bejelentési </w:t>
      </w:r>
      <w:r w:rsidR="001D3F11" w:rsidRPr="001D3F11">
        <w:rPr>
          <w:rFonts w:eastAsia="Times New Roman" w:cstheme="minorHAnsi"/>
          <w:color w:val="222222"/>
          <w:lang w:eastAsia="hu-HU"/>
        </w:rPr>
        <w:t xml:space="preserve">felhívás </w:t>
      </w:r>
    </w:p>
    <w:p w14:paraId="3986AF76" w14:textId="77777777" w:rsidR="005D66CA" w:rsidRDefault="005D66CA" w:rsidP="00B57636">
      <w:pPr>
        <w:shd w:val="clear" w:color="auto" w:fill="FFFFFF"/>
        <w:tabs>
          <w:tab w:val="left" w:pos="15735"/>
        </w:tabs>
        <w:spacing w:after="0" w:line="240" w:lineRule="auto"/>
        <w:rPr>
          <w:rFonts w:eastAsia="Times New Roman" w:cstheme="minorHAnsi"/>
          <w:b/>
          <w:bCs/>
          <w:color w:val="222222"/>
          <w:lang w:eastAsia="hu-HU"/>
        </w:rPr>
      </w:pPr>
    </w:p>
    <w:p w14:paraId="4536E2BF" w14:textId="2F62BFD2" w:rsidR="00572529" w:rsidRPr="001D3F11" w:rsidRDefault="00371EA2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eastAsia="Times New Roman" w:cstheme="minorHAnsi"/>
          <w:b/>
          <w:bCs/>
          <w:color w:val="222222"/>
          <w:lang w:eastAsia="hu-HU"/>
        </w:rPr>
      </w:pPr>
      <w:r w:rsidRPr="001D3F11">
        <w:rPr>
          <w:rFonts w:eastAsia="Times New Roman" w:cstheme="minorHAnsi"/>
          <w:b/>
          <w:bCs/>
          <w:color w:val="222222"/>
          <w:lang w:eastAsia="hu-HU"/>
        </w:rPr>
        <w:t>Tisztelt Irodavezető kolléga!</w:t>
      </w:r>
    </w:p>
    <w:p w14:paraId="7A65A265" w14:textId="2813E4FE" w:rsidR="00371EA2" w:rsidRPr="001D3F11" w:rsidRDefault="00371EA2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eastAsia="Times New Roman" w:cstheme="minorHAnsi"/>
          <w:b/>
          <w:bCs/>
          <w:color w:val="222222"/>
          <w:lang w:eastAsia="hu-HU"/>
        </w:rPr>
      </w:pPr>
    </w:p>
    <w:p w14:paraId="646A37C8" w14:textId="3F697F88" w:rsidR="00BE12B9" w:rsidRPr="00B57636" w:rsidRDefault="005D66CA" w:rsidP="00B57636">
      <w:pPr>
        <w:pStyle w:val="NormalWeb"/>
        <w:numPr>
          <w:ilvl w:val="0"/>
          <w:numId w:val="7"/>
        </w:numPr>
        <w:tabs>
          <w:tab w:val="left" w:pos="15735"/>
        </w:tabs>
        <w:spacing w:before="120" w:beforeAutospacing="0" w:after="120" w:afterAutospacing="0"/>
        <w:jc w:val="both"/>
        <w:rPr>
          <w:rFonts w:cstheme="minorHAnsi"/>
          <w:b/>
          <w:bCs/>
          <w:color w:val="222222"/>
        </w:rPr>
      </w:pPr>
      <w:r w:rsidRPr="00B57636">
        <w:rPr>
          <w:rFonts w:asciiTheme="minorHAnsi" w:hAnsiTheme="minorHAnsi" w:cstheme="minorHAnsi"/>
          <w:b/>
          <w:bCs/>
          <w:sz w:val="22"/>
          <w:szCs w:val="22"/>
        </w:rPr>
        <w:t xml:space="preserve">Kérjük jelentse be, illetve frissítse letéti számláinak adatait </w:t>
      </w:r>
      <w:r w:rsidRPr="00B57636">
        <w:rPr>
          <w:rFonts w:cstheme="minorHAnsi"/>
          <w:b/>
          <w:bCs/>
        </w:rPr>
        <w:t>a</w:t>
      </w:r>
      <w:r w:rsidR="00371EA2" w:rsidRPr="00B57636">
        <w:rPr>
          <w:rFonts w:cstheme="minorHAnsi"/>
          <w:b/>
          <w:bCs/>
        </w:rPr>
        <w:t xml:space="preserve"> </w:t>
      </w:r>
      <w:hyperlink r:id="rId8" w:history="1">
        <w:r w:rsidR="00371EA2" w:rsidRPr="00B57636">
          <w:rPr>
            <w:rStyle w:val="Hyperlink"/>
            <w:rFonts w:cstheme="minorHAnsi"/>
            <w:b/>
            <w:bCs/>
          </w:rPr>
          <w:t>MÜK letéti szabályzatának</w:t>
        </w:r>
      </w:hyperlink>
      <w:r w:rsidR="00371EA2" w:rsidRPr="00B57636">
        <w:rPr>
          <w:rFonts w:cstheme="minorHAnsi"/>
          <w:b/>
          <w:bCs/>
        </w:rPr>
        <w:t xml:space="preserve"> </w:t>
      </w:r>
      <w:r w:rsidR="00BE12B9" w:rsidRPr="00B57636">
        <w:rPr>
          <w:rFonts w:cstheme="minorHAnsi"/>
          <w:b/>
          <w:bCs/>
        </w:rPr>
        <w:t xml:space="preserve">6.3. pontja értelmében: </w:t>
      </w:r>
    </w:p>
    <w:p w14:paraId="4E18A372" w14:textId="466DED91" w:rsidR="00572529" w:rsidRPr="001D3F11" w:rsidRDefault="00BE12B9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eastAsia="Times New Roman" w:cstheme="minorHAnsi"/>
          <w:color w:val="222222"/>
          <w:lang w:eastAsia="hu-HU"/>
        </w:rPr>
      </w:pPr>
      <w:r w:rsidRPr="001D3F11">
        <w:rPr>
          <w:rFonts w:eastAsia="Times New Roman" w:cstheme="minorHAnsi"/>
          <w:b/>
          <w:bCs/>
          <w:i/>
          <w:iCs/>
          <w:color w:val="C00000"/>
          <w:lang w:eastAsia="hu-HU"/>
        </w:rPr>
        <w:t>„</w:t>
      </w:r>
      <w:r w:rsidR="00572529" w:rsidRPr="001D3F11">
        <w:rPr>
          <w:rFonts w:eastAsia="Times New Roman" w:cstheme="minorHAnsi"/>
          <w:b/>
          <w:bCs/>
          <w:i/>
          <w:iCs/>
          <w:color w:val="C00000"/>
          <w:lang w:eastAsia="hu-HU"/>
        </w:rPr>
        <w:t>Az ügyvéd pénzletétet csak akkor vehet át, ha valamennyi letéti számlája és alszámlája számát bejelenti a területi ügyvédi kamarának.</w:t>
      </w:r>
      <w:r w:rsidRPr="001D3F11">
        <w:rPr>
          <w:rFonts w:eastAsia="Times New Roman" w:cstheme="minorHAnsi"/>
          <w:b/>
          <w:bCs/>
          <w:i/>
          <w:iCs/>
          <w:color w:val="C00000"/>
          <w:lang w:eastAsia="hu-HU"/>
        </w:rPr>
        <w:t xml:space="preserve">” </w:t>
      </w:r>
    </w:p>
    <w:p w14:paraId="7E32B86E" w14:textId="1924CB3A" w:rsidR="00D77676" w:rsidRDefault="005D66CA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A bejelentést az (egyéni) </w:t>
      </w:r>
      <w:r w:rsidR="00BE12B9" w:rsidRPr="001D3F11">
        <w:rPr>
          <w:rFonts w:cstheme="minorHAnsi"/>
        </w:rPr>
        <w:t>ügyvéd, európai közösségi jogász vagy az ügyvédi iroda vezetője</w:t>
      </w:r>
      <w:r>
        <w:rPr>
          <w:rFonts w:cstheme="minorHAnsi"/>
        </w:rPr>
        <w:t xml:space="preserve"> köteles megtenni. A </w:t>
      </w:r>
      <w:hyperlink r:id="rId9" w:history="1">
        <w:r w:rsidRPr="00D77676">
          <w:rPr>
            <w:rStyle w:val="Hyperlink"/>
            <w:rFonts w:cstheme="minorHAnsi"/>
            <w:b/>
            <w:bCs/>
          </w:rPr>
          <w:t>felület</w:t>
        </w:r>
        <w:r w:rsidR="00D77676">
          <w:rPr>
            <w:rStyle w:val="Hyperlink"/>
            <w:rFonts w:cstheme="minorHAnsi"/>
            <w:b/>
            <w:bCs/>
          </w:rPr>
          <w:t xml:space="preserve"> ügyfélkapus azonosítást követően</w:t>
        </w:r>
        <w:r w:rsidRPr="00D77676">
          <w:rPr>
            <w:rStyle w:val="Hyperlink"/>
            <w:rFonts w:cstheme="minorHAnsi"/>
            <w:b/>
            <w:bCs/>
          </w:rPr>
          <w:t xml:space="preserve"> itt érhető el.</w:t>
        </w:r>
      </w:hyperlink>
      <w:r>
        <w:rPr>
          <w:rFonts w:cstheme="minorHAnsi"/>
        </w:rPr>
        <w:t xml:space="preserve"> </w:t>
      </w:r>
    </w:p>
    <w:p w14:paraId="0CF32506" w14:textId="30B97700" w:rsidR="005D66CA" w:rsidRDefault="005D66CA" w:rsidP="00B57636">
      <w:pPr>
        <w:shd w:val="clear" w:color="auto" w:fill="FFFFFF"/>
        <w:tabs>
          <w:tab w:val="left" w:pos="15735"/>
        </w:tabs>
        <w:spacing w:before="120" w:after="120" w:line="240" w:lineRule="auto"/>
        <w:rPr>
          <w:rFonts w:cstheme="minorHAnsi"/>
        </w:rPr>
      </w:pPr>
      <w:r>
        <w:rPr>
          <w:rFonts w:eastAsia="Times New Roman" w:cstheme="minorHAnsi"/>
          <w:b/>
          <w:bCs/>
          <w:color w:val="222222"/>
          <w:u w:val="single"/>
          <w:lang w:eastAsia="hu-HU"/>
        </w:rPr>
        <w:t>K</w:t>
      </w:r>
      <w:r w:rsidRPr="005D66CA">
        <w:rPr>
          <w:rFonts w:eastAsia="Times New Roman" w:cstheme="minorHAnsi"/>
          <w:b/>
          <w:bCs/>
          <w:color w:val="222222"/>
          <w:u w:val="single"/>
          <w:lang w:eastAsia="hu-HU"/>
        </w:rPr>
        <w:t xml:space="preserve">érjük, hogy nyilatkozatát késedelem nélkül, de legkésőbb 2024. </w:t>
      </w:r>
      <w:r>
        <w:rPr>
          <w:rFonts w:eastAsia="Times New Roman" w:cstheme="minorHAnsi"/>
          <w:b/>
          <w:bCs/>
          <w:color w:val="222222"/>
          <w:u w:val="single"/>
          <w:lang w:eastAsia="hu-HU"/>
        </w:rPr>
        <w:t>március 11</w:t>
      </w:r>
      <w:r w:rsidRPr="005D66CA">
        <w:rPr>
          <w:rFonts w:eastAsia="Times New Roman" w:cstheme="minorHAnsi"/>
          <w:b/>
          <w:bCs/>
          <w:color w:val="222222"/>
          <w:u w:val="single"/>
          <w:lang w:eastAsia="hu-HU"/>
        </w:rPr>
        <w:t>.</w:t>
      </w:r>
      <w:r w:rsidR="00D77676">
        <w:rPr>
          <w:rFonts w:eastAsia="Times New Roman" w:cstheme="minorHAnsi"/>
          <w:b/>
          <w:bCs/>
          <w:color w:val="222222"/>
          <w:u w:val="single"/>
          <w:lang w:eastAsia="hu-HU"/>
        </w:rPr>
        <w:t>-én</w:t>
      </w:r>
      <w:r w:rsidRPr="005D66CA">
        <w:rPr>
          <w:rFonts w:eastAsia="Times New Roman" w:cstheme="minorHAnsi"/>
          <w:b/>
          <w:bCs/>
          <w:color w:val="222222"/>
          <w:u w:val="single"/>
          <w:lang w:eastAsia="hu-HU"/>
        </w:rPr>
        <w:t xml:space="preserve"> </w:t>
      </w:r>
      <w:r>
        <w:rPr>
          <w:rFonts w:eastAsia="Times New Roman" w:cstheme="minorHAnsi"/>
          <w:b/>
          <w:bCs/>
          <w:color w:val="222222"/>
          <w:u w:val="single"/>
          <w:lang w:eastAsia="hu-HU"/>
        </w:rPr>
        <w:t>2</w:t>
      </w:r>
      <w:r w:rsidRPr="005D66CA">
        <w:rPr>
          <w:rFonts w:eastAsia="Times New Roman" w:cstheme="minorHAnsi"/>
          <w:b/>
          <w:bCs/>
          <w:color w:val="222222"/>
          <w:u w:val="single"/>
          <w:lang w:eastAsia="hu-HU"/>
        </w:rPr>
        <w:t>4 óráig</w:t>
      </w:r>
      <w:r>
        <w:rPr>
          <w:rFonts w:eastAsia="Times New Roman" w:cstheme="minorHAnsi"/>
          <w:b/>
          <w:bCs/>
          <w:color w:val="222222"/>
          <w:u w:val="single"/>
          <w:lang w:eastAsia="hu-HU"/>
        </w:rPr>
        <w:t xml:space="preserve"> tegye meg.</w:t>
      </w:r>
    </w:p>
    <w:p w14:paraId="10126283" w14:textId="77777777" w:rsidR="00EC4EEC" w:rsidRDefault="00EC4EEC" w:rsidP="00EC4EEC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Készítse elő: </w:t>
      </w:r>
    </w:p>
    <w:p w14:paraId="2C59E999" w14:textId="03F5F7FC" w:rsidR="00EC4EEC" w:rsidRDefault="00EC4EEC" w:rsidP="00EC4EEC">
      <w:pPr>
        <w:pStyle w:val="gmail-msolistparagraph"/>
        <w:numPr>
          <w:ilvl w:val="0"/>
          <w:numId w:val="9"/>
        </w:numPr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saját KASZ számát, </w:t>
      </w:r>
    </w:p>
    <w:p w14:paraId="10635A4B" w14:textId="754E876C" w:rsidR="00EC4EEC" w:rsidRDefault="00EC4EEC" w:rsidP="00EC4EEC">
      <w:pPr>
        <w:pStyle w:val="gmail-msolistparagraph"/>
        <w:numPr>
          <w:ilvl w:val="0"/>
          <w:numId w:val="9"/>
        </w:numPr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letéti bankszámlaszám adatait, </w:t>
      </w:r>
    </w:p>
    <w:p w14:paraId="4E8B9C34" w14:textId="19A57D62" w:rsidR="00EC4EEC" w:rsidRDefault="00EC4EEC" w:rsidP="00EC4EEC">
      <w:pPr>
        <w:pStyle w:val="gmail-msolistparagraph"/>
        <w:numPr>
          <w:ilvl w:val="0"/>
          <w:numId w:val="9"/>
        </w:numPr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letéti számla szerződés megkötésének időpont adatát és </w:t>
      </w:r>
    </w:p>
    <w:p w14:paraId="5CF45021" w14:textId="3881F59C" w:rsidR="00EC4EEC" w:rsidRDefault="00EC4EEC" w:rsidP="00EC4EEC">
      <w:pPr>
        <w:pStyle w:val="gmail-msolistparagraph"/>
        <w:numPr>
          <w:ilvl w:val="0"/>
          <w:numId w:val="9"/>
        </w:numPr>
        <w:spacing w:before="12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ügyfélkapu belépési kódjait. </w:t>
      </w:r>
    </w:p>
    <w:p w14:paraId="2193AF93" w14:textId="701890AC" w:rsidR="00EC4EEC" w:rsidRDefault="00EC4EEC" w:rsidP="00EC4EEC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  <w:color w:val="000000"/>
        </w:rPr>
        <w:t>Fontos tudnivalók:</w:t>
      </w:r>
    </w:p>
    <w:p w14:paraId="39C365A2" w14:textId="36C97BD6" w:rsidR="00EC4EEC" w:rsidRDefault="00EC4EEC" w:rsidP="00EC4EEC">
      <w:pPr>
        <w:pStyle w:val="NormalWeb"/>
        <w:numPr>
          <w:ilvl w:val="0"/>
          <w:numId w:val="10"/>
        </w:numPr>
        <w:spacing w:before="120" w:beforeAutospacing="0" w:after="120" w:afterAutospacing="0"/>
        <w:jc w:val="both"/>
      </w:pPr>
      <w:r>
        <w:rPr>
          <w:rFonts w:ascii="Calibri" w:hAnsi="Calibri" w:cs="Calibri"/>
          <w:sz w:val="22"/>
          <w:szCs w:val="22"/>
        </w:rPr>
        <w:t>A bejelentés elmulasztása bírsággal járó fegyelmi vétség. (A most megteendő bejelentéssel/frissítéssel ez a kockázat megszűnik.)</w:t>
      </w:r>
    </w:p>
    <w:p w14:paraId="181EB96B" w14:textId="23E95A57" w:rsidR="00EC4EEC" w:rsidRDefault="00EC4EEC" w:rsidP="00EC4EEC">
      <w:pPr>
        <w:pStyle w:val="NormalWeb"/>
        <w:numPr>
          <w:ilvl w:val="0"/>
          <w:numId w:val="10"/>
        </w:numPr>
        <w:spacing w:before="120" w:beforeAutospacing="0" w:after="12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Ha Ön a saját területi kamarájához már tett letéti számla bejelentést, kérjük, hogy ezen a felületen a bejelentést akkor is </w:t>
      </w:r>
      <w:r>
        <w:rPr>
          <w:rFonts w:ascii="Calibri" w:hAnsi="Calibri" w:cs="Calibri"/>
          <w:b/>
          <w:bCs/>
          <w:sz w:val="22"/>
          <w:szCs w:val="22"/>
        </w:rPr>
        <w:t xml:space="preserve">ismételje </w:t>
      </w:r>
      <w:r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b/>
          <w:bCs/>
          <w:sz w:val="22"/>
          <w:szCs w:val="22"/>
        </w:rPr>
        <w:t>frissítse meg.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DBBEEDF" w14:textId="1DAA698E" w:rsidR="00EC4EEC" w:rsidRDefault="00EC4EEC" w:rsidP="00EC4EEC">
      <w:pPr>
        <w:pStyle w:val="NormalWeb"/>
        <w:numPr>
          <w:ilvl w:val="0"/>
          <w:numId w:val="10"/>
        </w:numPr>
        <w:spacing w:before="120" w:beforeAutospacing="0" w:after="120" w:afterAutospacing="0"/>
        <w:jc w:val="both"/>
      </w:pPr>
      <w:r>
        <w:rPr>
          <w:rFonts w:ascii="Calibri" w:hAnsi="Calibri" w:cs="Calibri"/>
          <w:sz w:val="22"/>
          <w:szCs w:val="22"/>
        </w:rPr>
        <w:t>Ez a bejelentési lehetőség egyszeri. A jövőben a bejelentés/frissítés módjáról területi kamarájának honlapján tud tájékozódni.</w:t>
      </w:r>
    </w:p>
    <w:p w14:paraId="5DC7D945" w14:textId="2A9A2F03" w:rsidR="00EC4EEC" w:rsidRDefault="00EC4EEC" w:rsidP="00EC4EEC">
      <w:pPr>
        <w:pStyle w:val="NormalWeb"/>
        <w:numPr>
          <w:ilvl w:val="0"/>
          <w:numId w:val="10"/>
        </w:numPr>
        <w:spacing w:before="120" w:beforeAutospacing="0" w:after="120" w:afterAutospacing="0"/>
        <w:jc w:val="both"/>
      </w:pPr>
      <w:r>
        <w:rPr>
          <w:rFonts w:ascii="Calibri" w:hAnsi="Calibri" w:cs="Calibri"/>
          <w:sz w:val="22"/>
          <w:szCs w:val="22"/>
        </w:rPr>
        <w:t>Javasoljuk, régi inaktív letéti számláit a pénzintézetnél szüntesse meg.</w:t>
      </w:r>
    </w:p>
    <w:p w14:paraId="56E71A6F" w14:textId="13C7C4DA" w:rsidR="00EC4EEC" w:rsidRDefault="00EC4EEC" w:rsidP="00EC4EEC">
      <w:pPr>
        <w:pStyle w:val="NormalWeb"/>
        <w:numPr>
          <w:ilvl w:val="0"/>
          <w:numId w:val="7"/>
        </w:numPr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sz w:val="22"/>
          <w:szCs w:val="22"/>
        </w:rPr>
        <w:t>Kérjük, hogy ezen kívül az</w:t>
      </w:r>
      <w:r>
        <w:rPr>
          <w:rFonts w:ascii="Calibri" w:hAnsi="Calibri" w:cs="Calibri"/>
          <w:b/>
          <w:bCs/>
          <w:sz w:val="22"/>
          <w:szCs w:val="22"/>
        </w:rPr>
        <w:t xml:space="preserve"> innen elérhető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10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ügyvédi e-letétnyilvántartási rendszer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ben a korábban bármikor tett letéti bejelentéseket (pénznem és összeg adatokat) is ellenőrizze és a napi állapot szerint módosítsa! </w:t>
      </w:r>
    </w:p>
    <w:p w14:paraId="7AEE0384" w14:textId="77777777" w:rsidR="00EC4EEC" w:rsidRDefault="00EC4EEC" w:rsidP="00EC4EEC">
      <w:pPr>
        <w:pStyle w:val="NormalWeb"/>
        <w:spacing w:before="120" w:beforeAutospacing="0" w:after="120" w:afterAutospacing="0"/>
        <w:ind w:left="1080"/>
        <w:jc w:val="both"/>
      </w:pPr>
      <w:r>
        <w:rPr>
          <w:rFonts w:ascii="Calibri" w:hAnsi="Calibri" w:cs="Calibri"/>
          <w:b/>
          <w:bCs/>
          <w:sz w:val="22"/>
          <w:szCs w:val="22"/>
        </w:rPr>
        <w:t>A már kifizetett letéteket pedig a rendszerben zárja le.</w:t>
      </w:r>
      <w:r>
        <w:rPr>
          <w:rFonts w:ascii="Calibri" w:hAnsi="Calibri" w:cs="Calibri"/>
          <w:sz w:val="22"/>
          <w:szCs w:val="22"/>
        </w:rPr>
        <w:t xml:space="preserve"> (Az „élő” letétet jobb oldalon piros, a lezárást zöld „pipa” jelzi.)   </w:t>
      </w:r>
    </w:p>
    <w:p w14:paraId="1809CE13" w14:textId="77777777" w:rsidR="00EC4EEC" w:rsidRDefault="00EC4EEC" w:rsidP="00EC4EEC">
      <w:pPr>
        <w:pStyle w:val="NormalWeb"/>
        <w:spacing w:before="120" w:beforeAutospacing="0" w:after="120" w:afterAutospacing="0"/>
        <w:jc w:val="both"/>
      </w:pPr>
      <w:r>
        <w:rPr>
          <w:rFonts w:ascii="Calibri" w:hAnsi="Calibri" w:cs="Calibri"/>
          <w:sz w:val="22"/>
          <w:szCs w:val="22"/>
        </w:rPr>
        <w:t>Köszönjük hatékony közreműködését.</w:t>
      </w:r>
    </w:p>
    <w:p w14:paraId="4B3370C4" w14:textId="77777777" w:rsidR="00EC4EEC" w:rsidRDefault="00EC4EEC" w:rsidP="00EC4EEC">
      <w:pPr>
        <w:pStyle w:val="NormalWeb"/>
        <w:spacing w:before="120" w:beforeAutospacing="0" w:after="120" w:afterAutospacing="0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Magyar Ügyvédi Kamara </w:t>
      </w:r>
    </w:p>
    <w:p w14:paraId="0F79DC15" w14:textId="77777777" w:rsidR="00EC4EEC" w:rsidRDefault="00EC4EEC" w:rsidP="00EC4EEC">
      <w:pPr>
        <w:pStyle w:val="NormalWeb"/>
        <w:spacing w:before="120" w:beforeAutospacing="0" w:after="120" w:afterAutospacing="0"/>
        <w:jc w:val="both"/>
      </w:pPr>
      <w:r>
        <w:rPr>
          <w:rFonts w:ascii="Calibri" w:hAnsi="Calibri" w:cs="Calibri"/>
          <w:sz w:val="22"/>
          <w:szCs w:val="22"/>
        </w:rPr>
        <w:t>(Mint a területi kamara adatfeldolgozója)</w:t>
      </w:r>
    </w:p>
    <w:p w14:paraId="1E2A6C35" w14:textId="46784C42" w:rsidR="00FD1F8B" w:rsidRPr="00B57636" w:rsidRDefault="00FD1F8B" w:rsidP="00EC4EEC">
      <w:pPr>
        <w:shd w:val="clear" w:color="auto" w:fill="FFFFFF"/>
        <w:tabs>
          <w:tab w:val="left" w:pos="15735"/>
        </w:tabs>
        <w:spacing w:before="120" w:after="120" w:line="240" w:lineRule="auto"/>
        <w:rPr>
          <w:rFonts w:cstheme="minorHAnsi"/>
        </w:rPr>
      </w:pPr>
    </w:p>
    <w:sectPr w:rsidR="00FD1F8B" w:rsidRPr="00B57636" w:rsidSect="0014081F">
      <w:headerReference w:type="default" r:id="rId11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DEE0" w14:textId="77777777" w:rsidR="00941589" w:rsidRDefault="00941589" w:rsidP="00596954">
      <w:pPr>
        <w:spacing w:after="0" w:line="240" w:lineRule="auto"/>
      </w:pPr>
      <w:r>
        <w:separator/>
      </w:r>
    </w:p>
  </w:endnote>
  <w:endnote w:type="continuationSeparator" w:id="0">
    <w:p w14:paraId="53F4209B" w14:textId="77777777" w:rsidR="00941589" w:rsidRDefault="00941589" w:rsidP="0059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BB5D" w14:textId="77777777" w:rsidR="00941589" w:rsidRDefault="00941589" w:rsidP="00596954">
      <w:pPr>
        <w:spacing w:after="0" w:line="240" w:lineRule="auto"/>
      </w:pPr>
      <w:r>
        <w:separator/>
      </w:r>
    </w:p>
  </w:footnote>
  <w:footnote w:type="continuationSeparator" w:id="0">
    <w:p w14:paraId="0370CA32" w14:textId="77777777" w:rsidR="00941589" w:rsidRDefault="00941589" w:rsidP="0059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D5D3" w14:textId="0AFC56DC" w:rsidR="00596954" w:rsidRDefault="00596954" w:rsidP="00AF0D06">
    <w:pPr>
      <w:pStyle w:val="Header"/>
      <w:tabs>
        <w:tab w:val="clear" w:pos="4536"/>
        <w:tab w:val="center" w:pos="55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06B"/>
    <w:multiLevelType w:val="hybridMultilevel"/>
    <w:tmpl w:val="A2262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4B75"/>
    <w:multiLevelType w:val="hybridMultilevel"/>
    <w:tmpl w:val="E3A0FD32"/>
    <w:lvl w:ilvl="0" w:tplc="36D0323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07F8"/>
    <w:multiLevelType w:val="multilevel"/>
    <w:tmpl w:val="CB1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82393"/>
    <w:multiLevelType w:val="hybridMultilevel"/>
    <w:tmpl w:val="D568A9D6"/>
    <w:lvl w:ilvl="0" w:tplc="36D0323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0A7F"/>
    <w:multiLevelType w:val="hybridMultilevel"/>
    <w:tmpl w:val="D4C64D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16252E"/>
    <w:multiLevelType w:val="hybridMultilevel"/>
    <w:tmpl w:val="B21EB8D8"/>
    <w:lvl w:ilvl="0" w:tplc="CC6853D6">
      <w:start w:val="20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7EAE"/>
    <w:multiLevelType w:val="hybridMultilevel"/>
    <w:tmpl w:val="5B5C2E5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6001D"/>
    <w:multiLevelType w:val="hybridMultilevel"/>
    <w:tmpl w:val="4FC0D2C2"/>
    <w:lvl w:ilvl="0" w:tplc="C9F2CC5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546A"/>
    <w:multiLevelType w:val="hybridMultilevel"/>
    <w:tmpl w:val="59C8D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C2B57"/>
    <w:multiLevelType w:val="hybridMultilevel"/>
    <w:tmpl w:val="0E0C5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650096">
    <w:abstractNumId w:val="2"/>
  </w:num>
  <w:num w:numId="2" w16cid:durableId="1121142765">
    <w:abstractNumId w:val="0"/>
  </w:num>
  <w:num w:numId="3" w16cid:durableId="1656908473">
    <w:abstractNumId w:val="1"/>
  </w:num>
  <w:num w:numId="4" w16cid:durableId="802773829">
    <w:abstractNumId w:val="3"/>
  </w:num>
  <w:num w:numId="5" w16cid:durableId="1789812331">
    <w:abstractNumId w:val="9"/>
  </w:num>
  <w:num w:numId="6" w16cid:durableId="261646445">
    <w:abstractNumId w:val="5"/>
  </w:num>
  <w:num w:numId="7" w16cid:durableId="1279529460">
    <w:abstractNumId w:val="7"/>
  </w:num>
  <w:num w:numId="8" w16cid:durableId="544683096">
    <w:abstractNumId w:val="8"/>
  </w:num>
  <w:num w:numId="9" w16cid:durableId="1156383361">
    <w:abstractNumId w:val="4"/>
  </w:num>
  <w:num w:numId="10" w16cid:durableId="1657294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4E"/>
    <w:rsid w:val="0014081F"/>
    <w:rsid w:val="001D3F11"/>
    <w:rsid w:val="001E480D"/>
    <w:rsid w:val="002135C0"/>
    <w:rsid w:val="00234D4E"/>
    <w:rsid w:val="00276DB9"/>
    <w:rsid w:val="00300457"/>
    <w:rsid w:val="00371EA2"/>
    <w:rsid w:val="00490813"/>
    <w:rsid w:val="00505CF4"/>
    <w:rsid w:val="00572529"/>
    <w:rsid w:val="00596954"/>
    <w:rsid w:val="005A0750"/>
    <w:rsid w:val="005D66CA"/>
    <w:rsid w:val="006914DB"/>
    <w:rsid w:val="00806653"/>
    <w:rsid w:val="008A6260"/>
    <w:rsid w:val="009175A4"/>
    <w:rsid w:val="00941589"/>
    <w:rsid w:val="00986B4E"/>
    <w:rsid w:val="00A114C5"/>
    <w:rsid w:val="00A6205A"/>
    <w:rsid w:val="00AA2AC9"/>
    <w:rsid w:val="00AC79A3"/>
    <w:rsid w:val="00AF0D06"/>
    <w:rsid w:val="00B244E0"/>
    <w:rsid w:val="00B57636"/>
    <w:rsid w:val="00BE12B9"/>
    <w:rsid w:val="00C540F6"/>
    <w:rsid w:val="00CC3FA1"/>
    <w:rsid w:val="00D77676"/>
    <w:rsid w:val="00E237AB"/>
    <w:rsid w:val="00EB058F"/>
    <w:rsid w:val="00EC4EEC"/>
    <w:rsid w:val="00F64692"/>
    <w:rsid w:val="00FA21D1"/>
    <w:rsid w:val="00FB636E"/>
    <w:rsid w:val="00FD1F8B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DD76"/>
  <w15:chartTrackingRefBased/>
  <w15:docId w15:val="{C3D15ED1-F5D4-470E-B5D4-D6EE0E98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34D4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34D4E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alWeb">
    <w:name w:val="Normal (Web)"/>
    <w:basedOn w:val="Normal"/>
    <w:uiPriority w:val="99"/>
    <w:unhideWhenUsed/>
    <w:rsid w:val="0023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596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54"/>
  </w:style>
  <w:style w:type="paragraph" w:styleId="Footer">
    <w:name w:val="footer"/>
    <w:basedOn w:val="Normal"/>
    <w:link w:val="FooterChar"/>
    <w:uiPriority w:val="99"/>
    <w:unhideWhenUsed/>
    <w:rsid w:val="00596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54"/>
  </w:style>
  <w:style w:type="paragraph" w:styleId="FootnoteText">
    <w:name w:val="footnote text"/>
    <w:basedOn w:val="Normal"/>
    <w:link w:val="FootnoteTextChar"/>
    <w:uiPriority w:val="99"/>
    <w:semiHidden/>
    <w:unhideWhenUsed/>
    <w:rsid w:val="001E48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8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80D"/>
    <w:rPr>
      <w:vertAlign w:val="superscript"/>
    </w:rPr>
  </w:style>
  <w:style w:type="character" w:styleId="Strong">
    <w:name w:val="Strong"/>
    <w:basedOn w:val="DefaultParagraphFont"/>
    <w:uiPriority w:val="22"/>
    <w:qFormat/>
    <w:rsid w:val="00FE573B"/>
    <w:rPr>
      <w:b/>
      <w:bCs/>
    </w:rPr>
  </w:style>
  <w:style w:type="character" w:styleId="Hyperlink">
    <w:name w:val="Hyperlink"/>
    <w:basedOn w:val="DefaultParagraphFont"/>
    <w:uiPriority w:val="99"/>
    <w:unhideWhenUsed/>
    <w:rsid w:val="00572529"/>
    <w:rPr>
      <w:color w:val="0000FF"/>
      <w:u w:val="single"/>
    </w:rPr>
  </w:style>
  <w:style w:type="paragraph" w:customStyle="1" w:styleId="m-255991403259261141msolistparagraph">
    <w:name w:val="m_-255991403259261141msolistparagraph"/>
    <w:basedOn w:val="Normal"/>
    <w:rsid w:val="0057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FB63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3F11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EC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muk?docid=A18S0007.MUK&amp;getdoc=1&amp;dbnum=1&amp;searchUrl=/muk-kereso/gyors?keyword%3Dlet%25C3%25A9tkezel%25C3%25A9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-letet.h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gyvedikamarak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AE19-2E81-4022-9A57-4F62EFE3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Géza</dc:creator>
  <cp:keywords/>
  <dc:description/>
  <cp:lastModifiedBy>Réti László</cp:lastModifiedBy>
  <cp:revision>2</cp:revision>
  <dcterms:created xsi:type="dcterms:W3CDTF">2024-02-19T06:45:00Z</dcterms:created>
  <dcterms:modified xsi:type="dcterms:W3CDTF">2024-02-19T06:45:00Z</dcterms:modified>
</cp:coreProperties>
</file>